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</w:pBdr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ANEXO I – EDITAL PIBID/2022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</w:pBdr>
        <w:jc w:val="center"/>
        <w:rPr>
          <w:b w:val="1"/>
          <w:smallCaps w:val="1"/>
          <w:sz w:val="32"/>
          <w:szCs w:val="32"/>
        </w:rPr>
      </w:pPr>
      <w:r w:rsidDel="00000000" w:rsidR="00000000" w:rsidRPr="00000000">
        <w:rPr>
          <w:b w:val="1"/>
          <w:smallCaps w:val="1"/>
          <w:sz w:val="32"/>
          <w:szCs w:val="32"/>
          <w:rtl w:val="0"/>
        </w:rPr>
        <w:t xml:space="preserve">FORMULÁRIO DE INSCRIÇÃO - ID</w:t>
      </w:r>
    </w:p>
    <w:p w:rsidR="00000000" w:rsidDel="00000000" w:rsidP="00000000" w:rsidRDefault="00000000" w:rsidRPr="00000000" w14:paraId="00000004">
      <w:pPr>
        <w:jc w:val="center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DADOS PESSOAIS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smallCaps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ome completo: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Data de nascimento: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Endereço (rua, av, n°):</w:t>
        <w:tab/>
      </w:r>
    </w:p>
    <w:p w:rsidR="00000000" w:rsidDel="00000000" w:rsidP="00000000" w:rsidRDefault="00000000" w:rsidRPr="00000000" w14:paraId="0000000B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Bairro:</w:t>
      </w:r>
    </w:p>
    <w:p w:rsidR="00000000" w:rsidDel="00000000" w:rsidP="00000000" w:rsidRDefault="00000000" w:rsidRPr="00000000" w14:paraId="0000000C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Cidade (nome, CEP e UF):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ab/>
        <w:t xml:space="preserve">Telefone Residencial (com DDD):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ab/>
        <w:t xml:space="preserve">Celular (com DDD):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ab/>
        <w:t xml:space="preserve">E-mail: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ACADÊMICOS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Curso de Licenciatura na UNITAU:</w:t>
        <w:tab/>
        <w:tab/>
        <w:tab/>
        <w:tab/>
        <w:tab/>
        <w:t xml:space="preserve">série (1°, 2°, 3°, 4°):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Período (manhã, tarde, noite):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smallCaps w:val="1"/>
          <w:rtl w:val="0"/>
        </w:rPr>
        <w:t xml:space="preserve">DISPONIBILIDADE DE HORÁRIO</w:t>
      </w:r>
      <w:r w:rsidDel="00000000" w:rsidR="00000000" w:rsidRPr="00000000">
        <w:rPr>
          <w:rtl w:val="0"/>
        </w:rPr>
        <w:t xml:space="preserve"> (marque X nos horários disponíveis)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  <w:tblGridChange w:id="0">
          <w:tblGrid>
            <w:gridCol w:w="1061"/>
            <w:gridCol w:w="1061"/>
            <w:gridCol w:w="1062"/>
            <w:gridCol w:w="1062"/>
            <w:gridCol w:w="1062"/>
            <w:gridCol w:w="1062"/>
            <w:gridCol w:w="1062"/>
            <w:gridCol w:w="10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2ª feira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3ª feira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4ª feira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5ª feira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6ª feira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sábado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Manhã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TAUBATÉ,     (</w:t>
      </w:r>
      <w:r w:rsidDel="00000000" w:rsidR="00000000" w:rsidRPr="00000000">
        <w:rPr>
          <w:rtl w:val="0"/>
        </w:rPr>
        <w:t xml:space="preserve">data</w:t>
      </w:r>
      <w:r w:rsidDel="00000000" w:rsidR="00000000" w:rsidRPr="00000000">
        <w:rPr>
          <w:smallCaps w:val="1"/>
          <w:rtl w:val="0"/>
        </w:rPr>
        <w:t xml:space="preserve">)</w:t>
      </w:r>
    </w:p>
    <w:p w:rsidR="00000000" w:rsidDel="00000000" w:rsidP="00000000" w:rsidRDefault="00000000" w:rsidRPr="00000000" w14:paraId="00000039">
      <w:pPr>
        <w:jc w:val="both"/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3B">
      <w:pPr>
        <w:jc w:val="center"/>
        <w:rPr>
          <w:smallCaps w:val="1"/>
        </w:rPr>
      </w:pPr>
      <w:r w:rsidDel="00000000" w:rsidR="00000000" w:rsidRPr="00000000">
        <w:rPr>
          <w:smallCaps w:val="1"/>
          <w:rtl w:val="0"/>
        </w:rPr>
        <w:t xml:space="preserve">(ASSINATURA)</w:t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2185035</wp:posOffset>
          </wp:positionH>
          <wp:positionV relativeFrom="paragraph">
            <wp:posOffset>-342899</wp:posOffset>
          </wp:positionV>
          <wp:extent cx="1029970" cy="119570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9970" cy="1195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